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202C92">
        <w:rPr>
          <w:rFonts w:ascii="Times New Roman" w:hAnsi="Times New Roman" w:cs="Times New Roman"/>
          <w:b/>
          <w:sz w:val="24"/>
          <w:szCs w:val="24"/>
        </w:rPr>
        <w:t>április 23</w:t>
      </w:r>
      <w:bookmarkStart w:id="0" w:name="_GoBack"/>
      <w:bookmarkEnd w:id="0"/>
      <w:r w:rsidRPr="008A62EF">
        <w:rPr>
          <w:rFonts w:ascii="Times New Roman" w:hAnsi="Times New Roman" w:cs="Times New Roman"/>
          <w:b/>
          <w:sz w:val="24"/>
          <w:szCs w:val="24"/>
        </w:rPr>
        <w:t>-án megtartott ülésének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3076BF" w:rsidRDefault="003076BF" w:rsidP="00307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098" w:rsidRPr="00782FE7" w:rsidRDefault="002E3098" w:rsidP="002E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2E3098" w:rsidRPr="00782FE7" w:rsidRDefault="002E3098" w:rsidP="002E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2FE7">
        <w:rPr>
          <w:rFonts w:ascii="Times New Roman" w:hAnsi="Times New Roman"/>
          <w:b/>
          <w:sz w:val="24"/>
          <w:szCs w:val="24"/>
        </w:rPr>
        <w:t>Képviselő-testülete</w:t>
      </w:r>
    </w:p>
    <w:p w:rsidR="002E3098" w:rsidRDefault="002E3098" w:rsidP="002E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59/2018</w:t>
      </w:r>
      <w:r w:rsidRPr="00782FE7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IV.23.</w:t>
      </w:r>
      <w:r w:rsidRPr="00782FE7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82FE7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82FE7">
        <w:rPr>
          <w:rFonts w:ascii="Times New Roman" w:hAnsi="Times New Roman"/>
          <w:b/>
          <w:sz w:val="24"/>
          <w:szCs w:val="24"/>
        </w:rPr>
        <w:t>. számú</w:t>
      </w:r>
    </w:p>
    <w:p w:rsidR="002E3098" w:rsidRDefault="002E3098" w:rsidP="002E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2E3098" w:rsidRDefault="002E3098" w:rsidP="002E30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3098" w:rsidRPr="00782FE7" w:rsidRDefault="002E3098" w:rsidP="002E30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Telki 1105 hrsz ingatlanban</w:t>
      </w:r>
      <w:r w:rsidRPr="00CD49FF">
        <w:rPr>
          <w:rFonts w:ascii="Times New Roman" w:hAnsi="Times New Roman"/>
          <w:b/>
          <w:sz w:val="24"/>
          <w:szCs w:val="24"/>
        </w:rPr>
        <w:t xml:space="preserve"> lévő tulajdoni hányad térítésmentes átruházásáról</w:t>
      </w:r>
    </w:p>
    <w:p w:rsidR="002E3098" w:rsidRDefault="002E3098" w:rsidP="002E30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Telki </w:t>
      </w:r>
      <w:r w:rsidRPr="00355A68">
        <w:rPr>
          <w:rFonts w:ascii="Times New Roman" w:hAnsi="Times New Roman"/>
        </w:rPr>
        <w:t>Lejtő u. 3. 1105</w:t>
      </w:r>
      <w:r>
        <w:rPr>
          <w:b/>
        </w:rPr>
        <w:t xml:space="preserve"> </w:t>
      </w:r>
      <w:r w:rsidRPr="00355A68">
        <w:rPr>
          <w:rFonts w:ascii="Times New Roman" w:hAnsi="Times New Roman"/>
        </w:rPr>
        <w:t>hrsz</w:t>
      </w:r>
      <w:r>
        <w:rPr>
          <w:rFonts w:ascii="Times New Roman" w:hAnsi="Times New Roman"/>
        </w:rPr>
        <w:t>-ú</w:t>
      </w:r>
      <w:r>
        <w:rPr>
          <w:rFonts w:ascii="Times New Roman" w:hAnsi="Times New Roman"/>
          <w:sz w:val="24"/>
          <w:szCs w:val="24"/>
        </w:rPr>
        <w:t xml:space="preserve"> ingatlan (kivett beépítetlen terület) tulajdonosától Lemondó nyilatkozat érkezett az önkormányzathoz Hollós Péter Pál ingatlantulajdonos részéről.</w:t>
      </w:r>
    </w:p>
    <w:p w:rsidR="002E3098" w:rsidRDefault="002E3098" w:rsidP="002E30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volt Boszorkányvölgy területként ismert területen a telekkiosztások során a maradványterületeket összeadva kialakításra került egy 1105 hrsz-ú 4869 m</w:t>
      </w:r>
      <w:r w:rsidRPr="0054757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alapterületű ingatlan. A fenti osztatlan közös tulajdonú területnek közel 60 tulajdonosa van. A tulajdonosok ezt az osztatlan közös tulajdont tartoznak rendben tartani, gondoskodni rendezett </w:t>
      </w:r>
      <w:proofErr w:type="gramStart"/>
      <w:r>
        <w:rPr>
          <w:rFonts w:ascii="Times New Roman" w:hAnsi="Times New Roman"/>
          <w:sz w:val="24"/>
          <w:szCs w:val="24"/>
        </w:rPr>
        <w:t>állapotáról</w:t>
      </w:r>
      <w:proofErr w:type="gramEnd"/>
      <w:r>
        <w:rPr>
          <w:rFonts w:ascii="Times New Roman" w:hAnsi="Times New Roman"/>
          <w:sz w:val="24"/>
          <w:szCs w:val="24"/>
        </w:rPr>
        <w:t xml:space="preserve"> illetve tulajdonrészük után adót fizetni. </w:t>
      </w:r>
    </w:p>
    <w:p w:rsidR="002E3098" w:rsidRDefault="002E3098" w:rsidP="002E30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Tekintettel arra, hogy a tulajdonosok döntő többsége 30-40 m</w:t>
      </w:r>
      <w:r w:rsidRPr="00E117A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közötti területhányaddal rendelkezik önállóan hasznosítani azt nem áll módjukban. </w:t>
      </w:r>
    </w:p>
    <w:p w:rsidR="002E3098" w:rsidRDefault="002E3098" w:rsidP="002E30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Holló Péter Pál résztulajdonos levélben jelezte a hivatal részére, hogy az önkormányzatnak ajándékozná az őt megillető tulajdonrészét.</w:t>
      </w:r>
    </w:p>
    <w:p w:rsidR="002E3098" w:rsidRPr="002E3098" w:rsidRDefault="002E3098" w:rsidP="002E30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lemondó nyilatkozat és a TAKARNET rendszerből lekért tulajdoni lap tanúsága alapján Holló Péter Pál, 2754/131463 részben rendelkezik tulajdoni hányaddal az érintett ingatlanban, melyről ajándékozás jogcímen szeretne, térítésmentesen lemondani Telki Község Önkormányzata javára.</w:t>
      </w:r>
    </w:p>
    <w:p w:rsidR="002E3098" w:rsidRDefault="002E3098" w:rsidP="002E3098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önkormányzat a Telki 1105 hrsz-ú ingatlanban lévő </w:t>
      </w:r>
      <w:r>
        <w:rPr>
          <w:rFonts w:ascii="Times New Roman" w:hAnsi="Times New Roman"/>
          <w:sz w:val="24"/>
          <w:szCs w:val="24"/>
        </w:rPr>
        <w:t>Holló Péter Pál, 2754/131463 tulajdonrészének a Telki Önkormányzat részére történ ajándékozását elfogadja.</w:t>
      </w:r>
    </w:p>
    <w:p w:rsidR="002E3098" w:rsidRPr="00B66CE6" w:rsidRDefault="002E3098" w:rsidP="002E3098">
      <w:pPr>
        <w:pStyle w:val="Szvegtrzs2"/>
        <w:spacing w:after="0" w:line="240" w:lineRule="auto"/>
      </w:pPr>
      <w:proofErr w:type="gramStart"/>
      <w:r w:rsidRPr="00B66CE6">
        <w:rPr>
          <w:b/>
        </w:rPr>
        <w:t>Felelős:</w:t>
      </w:r>
      <w:r w:rsidRPr="00B66CE6">
        <w:t xml:space="preserve">   </w:t>
      </w:r>
      <w:proofErr w:type="gramEnd"/>
      <w:r w:rsidRPr="00B66CE6">
        <w:t xml:space="preserve">                 </w:t>
      </w:r>
      <w:r>
        <w:t>polgármester</w:t>
      </w:r>
    </w:p>
    <w:p w:rsidR="002E3098" w:rsidRDefault="002E3098" w:rsidP="002E3098">
      <w:pPr>
        <w:pStyle w:val="Szvegtrzs2"/>
        <w:spacing w:after="0" w:line="240" w:lineRule="auto"/>
      </w:pPr>
      <w:proofErr w:type="gramStart"/>
      <w:r w:rsidRPr="00B66CE6">
        <w:rPr>
          <w:b/>
        </w:rPr>
        <w:t>Határidő:</w:t>
      </w:r>
      <w:r w:rsidRPr="00B66CE6">
        <w:t xml:space="preserve">   </w:t>
      </w:r>
      <w:proofErr w:type="gramEnd"/>
      <w:r w:rsidRPr="00B66CE6">
        <w:t xml:space="preserve">             azonna</w:t>
      </w:r>
      <w:r>
        <w:t>l</w:t>
      </w:r>
    </w:p>
    <w:p w:rsidR="002E3098" w:rsidRPr="00B66CE6" w:rsidRDefault="002E3098" w:rsidP="002E3098">
      <w:pPr>
        <w:pStyle w:val="Szvegtrzs2"/>
        <w:spacing w:after="0" w:line="240" w:lineRule="auto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2E309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2E3098" w:rsidRDefault="003076BF" w:rsidP="002E3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2E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202C92"/>
    <w:rsid w:val="002349BF"/>
    <w:rsid w:val="002E3098"/>
    <w:rsid w:val="0030737B"/>
    <w:rsid w:val="003076BF"/>
    <w:rsid w:val="00343BEE"/>
    <w:rsid w:val="00373EED"/>
    <w:rsid w:val="00557902"/>
    <w:rsid w:val="006E2D5D"/>
    <w:rsid w:val="00752319"/>
    <w:rsid w:val="007A6166"/>
    <w:rsid w:val="0089068E"/>
    <w:rsid w:val="00982E32"/>
    <w:rsid w:val="009B0C73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AB3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E3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E309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2018-06-07T15:31:00Z</cp:lastPrinted>
  <dcterms:created xsi:type="dcterms:W3CDTF">2018-06-12T07:48:00Z</dcterms:created>
  <dcterms:modified xsi:type="dcterms:W3CDTF">2018-06-12T12:46:00Z</dcterms:modified>
</cp:coreProperties>
</file>